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DDE24" w14:textId="77777777" w:rsidR="004620AD" w:rsidRPr="004620AD" w:rsidRDefault="004620AD" w:rsidP="004620AD">
      <w:pPr>
        <w:pStyle w:val="NormaleWeb"/>
        <w:shd w:val="clear" w:color="auto" w:fill="FFFFFF"/>
        <w:spacing w:before="0" w:beforeAutospacing="0" w:after="0" w:afterAutospacing="0"/>
        <w:rPr>
          <w:rFonts w:ascii="Calibri" w:hAnsi="Calibri" w:cs="Calibri"/>
          <w:b/>
          <w:bCs/>
          <w:color w:val="000000" w:themeColor="text1"/>
        </w:rPr>
      </w:pPr>
      <w:r w:rsidRPr="004620AD">
        <w:rPr>
          <w:rFonts w:ascii="Calibri" w:hAnsi="Calibri" w:cs="Calibri"/>
          <w:b/>
          <w:bCs/>
          <w:color w:val="000000" w:themeColor="text1"/>
        </w:rPr>
        <w:t>Archeologia della produzione nel distretto vallivo del Reno durante il I millennio a.C.</w:t>
      </w:r>
    </w:p>
    <w:p w14:paraId="2EBFCD17" w14:textId="77777777" w:rsidR="004620AD" w:rsidRPr="004620AD" w:rsidRDefault="004620AD" w:rsidP="004620AD">
      <w:pPr>
        <w:pStyle w:val="NormaleWeb"/>
        <w:shd w:val="clear" w:color="auto" w:fill="FFFFFF"/>
        <w:spacing w:before="0" w:beforeAutospacing="0" w:after="0" w:afterAutospacing="0"/>
        <w:rPr>
          <w:rFonts w:ascii="Calibri" w:hAnsi="Calibri" w:cs="Calibri"/>
          <w:b/>
          <w:bCs/>
          <w:color w:val="000000" w:themeColor="text1"/>
          <w:lang w:val="en-US"/>
        </w:rPr>
      </w:pPr>
      <w:r w:rsidRPr="004620AD">
        <w:rPr>
          <w:rFonts w:ascii="Calibri" w:hAnsi="Calibri" w:cs="Calibri"/>
          <w:b/>
          <w:bCs/>
          <w:color w:val="000000" w:themeColor="text1"/>
          <w:lang w:val="en-US"/>
        </w:rPr>
        <w:t>Archaeology of Production in the Reno valley district during the 1</w:t>
      </w:r>
      <w:r w:rsidRPr="004620AD">
        <w:rPr>
          <w:rFonts w:ascii="Calibri" w:hAnsi="Calibri" w:cs="Calibri"/>
          <w:b/>
          <w:bCs/>
          <w:color w:val="000000" w:themeColor="text1"/>
          <w:vertAlign w:val="superscript"/>
          <w:lang w:val="en-US"/>
        </w:rPr>
        <w:t>st</w:t>
      </w:r>
      <w:r w:rsidRPr="004620AD">
        <w:rPr>
          <w:rFonts w:ascii="Calibri" w:hAnsi="Calibri" w:cs="Calibri"/>
          <w:b/>
          <w:bCs/>
          <w:color w:val="000000" w:themeColor="text1"/>
          <w:lang w:val="en-US"/>
        </w:rPr>
        <w:t xml:space="preserve"> millennium BC </w:t>
      </w:r>
    </w:p>
    <w:p w14:paraId="64AA04B4" w14:textId="052D90A9" w:rsidR="004620AD" w:rsidRDefault="004620AD" w:rsidP="004620AD">
      <w:pPr>
        <w:shd w:val="clear" w:color="auto" w:fill="FFFFFF"/>
        <w:spacing w:after="0" w:line="240" w:lineRule="auto"/>
        <w:textAlignment w:val="baseline"/>
        <w:rPr>
          <w:rFonts w:ascii="Calibri" w:eastAsia="Times New Roman" w:hAnsi="Calibri" w:cs="Calibri"/>
          <w:iCs/>
          <w:color w:val="000000" w:themeColor="text1"/>
          <w:sz w:val="24"/>
          <w:szCs w:val="24"/>
          <w:lang w:val="en-US" w:eastAsia="it-IT"/>
        </w:rPr>
      </w:pPr>
    </w:p>
    <w:p w14:paraId="42EF840D" w14:textId="77777777" w:rsidR="004620AD" w:rsidRPr="004620AD" w:rsidRDefault="004620AD" w:rsidP="004620AD">
      <w:pPr>
        <w:shd w:val="clear" w:color="auto" w:fill="FFFFFF"/>
        <w:spacing w:after="0" w:line="240" w:lineRule="auto"/>
        <w:textAlignment w:val="baseline"/>
        <w:rPr>
          <w:rFonts w:ascii="Calibri" w:eastAsia="Times New Roman" w:hAnsi="Calibri" w:cs="Calibri"/>
          <w:b/>
          <w:bCs/>
          <w:iCs/>
          <w:color w:val="000000" w:themeColor="text1"/>
          <w:sz w:val="24"/>
          <w:szCs w:val="24"/>
          <w:bdr w:val="none" w:sz="0" w:space="0" w:color="auto" w:frame="1"/>
          <w:lang w:eastAsia="it-IT"/>
        </w:rPr>
      </w:pPr>
      <w:r w:rsidRPr="004620AD">
        <w:rPr>
          <w:rFonts w:ascii="Calibri" w:eastAsia="Times New Roman" w:hAnsi="Calibri" w:cs="Calibri"/>
          <w:b/>
          <w:bCs/>
          <w:iCs/>
          <w:color w:val="000000" w:themeColor="text1"/>
          <w:sz w:val="24"/>
          <w:szCs w:val="24"/>
          <w:bdr w:val="none" w:sz="0" w:space="0" w:color="auto" w:frame="1"/>
          <w:lang w:eastAsia="it-IT"/>
        </w:rPr>
        <w:t>Progetto di ricerca</w:t>
      </w:r>
    </w:p>
    <w:p w14:paraId="401363FC" w14:textId="77777777" w:rsidR="004620AD" w:rsidRPr="004620AD" w:rsidRDefault="004620AD" w:rsidP="004620AD">
      <w:pPr>
        <w:shd w:val="clear" w:color="auto" w:fill="FFFFFF"/>
        <w:spacing w:after="0" w:line="240" w:lineRule="auto"/>
        <w:textAlignment w:val="baseline"/>
        <w:rPr>
          <w:rFonts w:ascii="Calibri" w:eastAsia="Times New Roman" w:hAnsi="Calibri" w:cs="Calibri"/>
          <w:iCs/>
          <w:color w:val="000000" w:themeColor="text1"/>
          <w:sz w:val="24"/>
          <w:szCs w:val="24"/>
          <w:lang w:val="en-US" w:eastAsia="it-IT"/>
        </w:rPr>
      </w:pPr>
    </w:p>
    <w:p w14:paraId="54AF9885" w14:textId="77777777" w:rsidR="004620AD" w:rsidRPr="000410BD" w:rsidRDefault="004620AD" w:rsidP="004620AD">
      <w:pPr>
        <w:pStyle w:val="NormaleWeb"/>
        <w:shd w:val="clear" w:color="auto" w:fill="FFFFFF"/>
        <w:spacing w:before="0" w:beforeAutospacing="0" w:after="0" w:afterAutospacing="0"/>
        <w:rPr>
          <w:rFonts w:ascii="Calibri" w:hAnsi="Calibri" w:cs="Calibri"/>
          <w:color w:val="000000" w:themeColor="text1"/>
        </w:rPr>
      </w:pPr>
      <w:r w:rsidRPr="00FE388A">
        <w:rPr>
          <w:rFonts w:ascii="Calibri" w:hAnsi="Calibri" w:cs="Calibri"/>
        </w:rPr>
        <w:t>Il progetto si focalizza sulle strategie produttive e di sfruttamento delle risorse ambientali durante il I millennio a.C.</w:t>
      </w:r>
      <w:r>
        <w:rPr>
          <w:rFonts w:ascii="Calibri" w:hAnsi="Calibri" w:cs="Calibri"/>
        </w:rPr>
        <w:t xml:space="preserve"> nella valle appenninica del Reno e dei suoi affluenti </w:t>
      </w:r>
      <w:proofErr w:type="spellStart"/>
      <w:r>
        <w:rPr>
          <w:rFonts w:ascii="Calibri" w:hAnsi="Calibri" w:cs="Calibri"/>
        </w:rPr>
        <w:t>Limentra e</w:t>
      </w:r>
      <w:proofErr w:type="spellEnd"/>
      <w:r>
        <w:rPr>
          <w:rFonts w:ascii="Calibri" w:hAnsi="Calibri" w:cs="Calibri"/>
        </w:rPr>
        <w:t xml:space="preserve"> Setta. Il periodo rappresenta un</w:t>
      </w:r>
      <w:r w:rsidRPr="00FE388A">
        <w:rPr>
          <w:rFonts w:ascii="Calibri" w:hAnsi="Calibri" w:cs="Calibri"/>
        </w:rPr>
        <w:t xml:space="preserve"> </w:t>
      </w:r>
      <w:r w:rsidRPr="000410BD">
        <w:rPr>
          <w:rFonts w:ascii="Calibri" w:hAnsi="Calibri" w:cs="Calibri"/>
          <w:color w:val="000000" w:themeColor="text1"/>
        </w:rPr>
        <w:t xml:space="preserve">momento cruciale in cui si avvia e matura il processo formativo della città etrusca e della sua struttura </w:t>
      </w:r>
      <w:proofErr w:type="gramStart"/>
      <w:r w:rsidRPr="000410BD">
        <w:rPr>
          <w:rFonts w:ascii="Calibri" w:hAnsi="Calibri" w:cs="Calibri"/>
          <w:color w:val="000000" w:themeColor="text1"/>
        </w:rPr>
        <w:t>socio-politica</w:t>
      </w:r>
      <w:proofErr w:type="gramEnd"/>
      <w:r w:rsidRPr="000410BD">
        <w:rPr>
          <w:rFonts w:ascii="Calibri" w:hAnsi="Calibri" w:cs="Calibri"/>
          <w:color w:val="000000" w:themeColor="text1"/>
        </w:rPr>
        <w:t xml:space="preserve">. </w:t>
      </w:r>
    </w:p>
    <w:p w14:paraId="6F7B12BC" w14:textId="77777777" w:rsidR="004620AD" w:rsidRDefault="004620AD" w:rsidP="004620AD">
      <w:pPr>
        <w:pStyle w:val="NormaleWeb"/>
        <w:shd w:val="clear" w:color="auto" w:fill="FFFFFF"/>
        <w:spacing w:before="0" w:beforeAutospacing="0" w:after="0" w:afterAutospacing="0"/>
        <w:rPr>
          <w:rFonts w:ascii="Calibri" w:hAnsi="Calibri" w:cs="Calibri"/>
        </w:rPr>
      </w:pPr>
      <w:r w:rsidRPr="000410BD">
        <w:rPr>
          <w:rFonts w:ascii="Calibri" w:hAnsi="Calibri" w:cs="Calibri"/>
          <w:color w:val="000000" w:themeColor="text1"/>
        </w:rPr>
        <w:t xml:space="preserve">Obiettivo primario dell’assegno è la ricostruzione del rapporto tra le </w:t>
      </w:r>
      <w:proofErr w:type="spellStart"/>
      <w:r w:rsidRPr="000410BD">
        <w:rPr>
          <w:rFonts w:ascii="Calibri" w:hAnsi="Calibri" w:cs="Calibri"/>
          <w:color w:val="000000" w:themeColor="text1"/>
        </w:rPr>
        <w:t>opportunita</w:t>
      </w:r>
      <w:proofErr w:type="spellEnd"/>
      <w:r w:rsidRPr="000410BD">
        <w:rPr>
          <w:rFonts w:ascii="Calibri" w:hAnsi="Calibri" w:cs="Calibri"/>
          <w:color w:val="000000" w:themeColor="text1"/>
        </w:rPr>
        <w:t xml:space="preserve">̀ di sfruttamento delle risorse locali e il sistema insediativo e produttivo appenninico nel periodo in esame. Per il raggiungimento di questo obiettivo, un particolare ruolo </w:t>
      </w:r>
      <w:proofErr w:type="gramStart"/>
      <w:r w:rsidRPr="000410BD">
        <w:rPr>
          <w:rFonts w:ascii="Calibri" w:hAnsi="Calibri" w:cs="Calibri"/>
          <w:color w:val="000000" w:themeColor="text1"/>
        </w:rPr>
        <w:t>rivest</w:t>
      </w:r>
      <w:r>
        <w:rPr>
          <w:rFonts w:ascii="Calibri" w:hAnsi="Calibri" w:cs="Calibri"/>
          <w:color w:val="000000" w:themeColor="text1"/>
        </w:rPr>
        <w:t>ono</w:t>
      </w:r>
      <w:proofErr w:type="gramEnd"/>
      <w:r w:rsidRPr="000410BD">
        <w:rPr>
          <w:rFonts w:ascii="Calibri" w:hAnsi="Calibri" w:cs="Calibri"/>
          <w:color w:val="000000" w:themeColor="text1"/>
        </w:rPr>
        <w:t xml:space="preserve"> l</w:t>
      </w:r>
      <w:r>
        <w:rPr>
          <w:rFonts w:ascii="Calibri" w:hAnsi="Calibri" w:cs="Calibri"/>
          <w:color w:val="000000" w:themeColor="text1"/>
        </w:rPr>
        <w:t>’</w:t>
      </w:r>
      <w:r w:rsidRPr="000410BD">
        <w:rPr>
          <w:rFonts w:ascii="Calibri" w:hAnsi="Calibri" w:cs="Calibri"/>
          <w:color w:val="000000" w:themeColor="text1"/>
        </w:rPr>
        <w:t>archeologi</w:t>
      </w:r>
      <w:r>
        <w:rPr>
          <w:rFonts w:ascii="Calibri" w:hAnsi="Calibri" w:cs="Calibri"/>
          <w:color w:val="000000" w:themeColor="text1"/>
        </w:rPr>
        <w:t>a</w:t>
      </w:r>
      <w:r w:rsidRPr="000410BD">
        <w:rPr>
          <w:rFonts w:ascii="Calibri" w:hAnsi="Calibri" w:cs="Calibri"/>
          <w:color w:val="000000" w:themeColor="text1"/>
        </w:rPr>
        <w:t xml:space="preserve"> </w:t>
      </w:r>
      <w:r>
        <w:rPr>
          <w:rFonts w:ascii="Calibri" w:hAnsi="Calibri" w:cs="Calibri"/>
          <w:color w:val="000000" w:themeColor="text1"/>
        </w:rPr>
        <w:t xml:space="preserve">della produzione e </w:t>
      </w:r>
      <w:r w:rsidRPr="000410BD">
        <w:rPr>
          <w:rFonts w:ascii="Calibri" w:hAnsi="Calibri" w:cs="Calibri"/>
          <w:color w:val="000000" w:themeColor="text1"/>
        </w:rPr>
        <w:t>delle risorse ambientali, volt</w:t>
      </w:r>
      <w:r>
        <w:rPr>
          <w:rFonts w:ascii="Calibri" w:hAnsi="Calibri" w:cs="Calibri"/>
          <w:color w:val="000000" w:themeColor="text1"/>
        </w:rPr>
        <w:t>a</w:t>
      </w:r>
      <w:r w:rsidRPr="000410BD">
        <w:rPr>
          <w:rFonts w:ascii="Calibri" w:hAnsi="Calibri" w:cs="Calibri"/>
          <w:color w:val="000000" w:themeColor="text1"/>
        </w:rPr>
        <w:t xml:space="preserve"> alla ricostruzione </w:t>
      </w:r>
      <w:r>
        <w:rPr>
          <w:rFonts w:ascii="Calibri" w:hAnsi="Calibri" w:cs="Calibri"/>
          <w:color w:val="000000" w:themeColor="text1"/>
        </w:rPr>
        <w:t>dei processi produttivi all’interno del</w:t>
      </w:r>
      <w:r w:rsidRPr="000410BD">
        <w:rPr>
          <w:rFonts w:ascii="Calibri" w:hAnsi="Calibri" w:cs="Calibri"/>
          <w:color w:val="000000" w:themeColor="text1"/>
        </w:rPr>
        <w:t xml:space="preserve"> sistema insediativo</w:t>
      </w:r>
      <w:r>
        <w:rPr>
          <w:rFonts w:ascii="Calibri" w:hAnsi="Calibri" w:cs="Calibri"/>
          <w:color w:val="000000" w:themeColor="text1"/>
        </w:rPr>
        <w:t xml:space="preserve"> iniziando da</w:t>
      </w:r>
      <w:r w:rsidRPr="000410BD">
        <w:rPr>
          <w:rFonts w:ascii="Calibri" w:hAnsi="Calibri" w:cs="Calibri"/>
          <w:color w:val="000000" w:themeColor="text1"/>
        </w:rPr>
        <w:t xml:space="preserve">lle pratiche di attivazione e gestione delle risorse sfruttate. Tutte le attività previste rientrano così nella prospettiva di indagine interdisciplinare della </w:t>
      </w:r>
      <w:proofErr w:type="spellStart"/>
      <w:r w:rsidRPr="000410BD">
        <w:rPr>
          <w:rFonts w:ascii="Calibri" w:hAnsi="Calibri" w:cs="Calibri"/>
          <w:color w:val="000000" w:themeColor="text1"/>
        </w:rPr>
        <w:t>microecologia</w:t>
      </w:r>
      <w:proofErr w:type="spellEnd"/>
      <w:r w:rsidRPr="000410BD">
        <w:rPr>
          <w:rFonts w:ascii="Calibri" w:hAnsi="Calibri" w:cs="Calibri"/>
          <w:color w:val="000000" w:themeColor="text1"/>
        </w:rPr>
        <w:t xml:space="preserve"> di un territorio, </w:t>
      </w:r>
      <w:proofErr w:type="spellStart"/>
      <w:r w:rsidRPr="000410BD">
        <w:rPr>
          <w:rFonts w:ascii="Calibri" w:hAnsi="Calibri" w:cs="Calibri"/>
          <w:color w:val="000000" w:themeColor="text1"/>
        </w:rPr>
        <w:t>cioe</w:t>
      </w:r>
      <w:proofErr w:type="spellEnd"/>
      <w:r w:rsidRPr="000410BD">
        <w:rPr>
          <w:rFonts w:ascii="Calibri" w:hAnsi="Calibri" w:cs="Calibri"/>
          <w:color w:val="000000" w:themeColor="text1"/>
        </w:rPr>
        <w:t>̀ l’</w:t>
      </w:r>
      <w:proofErr w:type="spellStart"/>
      <w:r w:rsidRPr="000410BD">
        <w:rPr>
          <w:rFonts w:ascii="Calibri" w:hAnsi="Calibri" w:cs="Calibri"/>
          <w:color w:val="000000" w:themeColor="text1"/>
        </w:rPr>
        <w:t>identita</w:t>
      </w:r>
      <w:proofErr w:type="spellEnd"/>
      <w:r w:rsidRPr="000410BD">
        <w:rPr>
          <w:rFonts w:ascii="Calibri" w:hAnsi="Calibri" w:cs="Calibri"/>
          <w:color w:val="000000" w:themeColor="text1"/>
        </w:rPr>
        <w:t xml:space="preserve">̀ derivante </w:t>
      </w:r>
      <w:r w:rsidRPr="00FE388A">
        <w:rPr>
          <w:rFonts w:ascii="Calibri" w:hAnsi="Calibri" w:cs="Calibri"/>
        </w:rPr>
        <w:t xml:space="preserve">dalle </w:t>
      </w:r>
      <w:proofErr w:type="spellStart"/>
      <w:r w:rsidRPr="00FE388A">
        <w:rPr>
          <w:rFonts w:ascii="Calibri" w:hAnsi="Calibri" w:cs="Calibri"/>
        </w:rPr>
        <w:t>opportunita</w:t>
      </w:r>
      <w:proofErr w:type="spellEnd"/>
      <w:r w:rsidRPr="00FE388A">
        <w:rPr>
          <w:rFonts w:ascii="Calibri" w:hAnsi="Calibri" w:cs="Calibri"/>
        </w:rPr>
        <w:t>̀ produttive disponibili e il rapporto tra queste e la risposta umana</w:t>
      </w:r>
      <w:r>
        <w:rPr>
          <w:rFonts w:ascii="Calibri" w:hAnsi="Calibri" w:cs="Calibri"/>
        </w:rPr>
        <w:t xml:space="preserve">. </w:t>
      </w:r>
    </w:p>
    <w:p w14:paraId="5F8AB021" w14:textId="77777777" w:rsidR="004620AD" w:rsidRPr="0016069D" w:rsidRDefault="004620AD" w:rsidP="004620AD">
      <w:pPr>
        <w:pStyle w:val="NormaleWeb"/>
        <w:shd w:val="clear" w:color="auto" w:fill="FFFFFF"/>
        <w:spacing w:before="0" w:beforeAutospacing="0" w:after="0" w:afterAutospacing="0"/>
        <w:rPr>
          <w:rFonts w:ascii="Calibri" w:hAnsi="Calibri" w:cs="Calibri"/>
          <w:color w:val="000000" w:themeColor="text1"/>
        </w:rPr>
      </w:pPr>
      <w:r>
        <w:rPr>
          <w:rFonts w:ascii="Calibri" w:hAnsi="Calibri" w:cs="Calibri"/>
        </w:rPr>
        <w:t>Al fine di arrivare a questo obiettivo, si ritiene necessario che lo studio delle attività di sfruttamento non si limiti al periodo cronologico in esame, ma tenga conto di una prospettiva di lunga durata. In particolare, solo grazie alla conoscenza dello sfruttamento delle risorse in periodi cronologici a noi più prossimi (</w:t>
      </w:r>
      <w:r w:rsidRPr="00FE388A">
        <w:rPr>
          <w:rFonts w:ascii="Calibri" w:hAnsi="Calibri" w:cs="Calibri"/>
        </w:rPr>
        <w:t>XVIII-XX sec.</w:t>
      </w:r>
      <w:r>
        <w:rPr>
          <w:rFonts w:ascii="Calibri" w:hAnsi="Calibri" w:cs="Calibri"/>
        </w:rPr>
        <w:t>)</w:t>
      </w:r>
      <w:r w:rsidRPr="00FE388A">
        <w:rPr>
          <w:rFonts w:ascii="Calibri" w:hAnsi="Calibri" w:cs="Calibri"/>
        </w:rPr>
        <w:t xml:space="preserve"> </w:t>
      </w:r>
      <w:r>
        <w:rPr>
          <w:rFonts w:ascii="Calibri" w:hAnsi="Calibri" w:cs="Calibri"/>
        </w:rPr>
        <w:t xml:space="preserve">e dunque con più documentazione disponibile, sarà possibile </w:t>
      </w:r>
      <w:r w:rsidRPr="0016069D">
        <w:rPr>
          <w:rFonts w:ascii="Calibri" w:hAnsi="Calibri" w:cs="Calibri"/>
          <w:color w:val="000000" w:themeColor="text1"/>
        </w:rPr>
        <w:t>avere un quadro complessivo del territorio e una chiave di lettura del paesaggio più antico.</w:t>
      </w:r>
    </w:p>
    <w:p w14:paraId="6693C950" w14:textId="77777777" w:rsidR="004620AD" w:rsidRPr="0016069D" w:rsidRDefault="004620AD" w:rsidP="004620AD">
      <w:pPr>
        <w:pStyle w:val="NormaleWeb"/>
        <w:shd w:val="clear" w:color="auto" w:fill="FFFFFF"/>
        <w:spacing w:before="0" w:beforeAutospacing="0" w:after="0" w:afterAutospacing="0"/>
        <w:rPr>
          <w:rFonts w:ascii="Calibri" w:hAnsi="Calibri" w:cs="Calibri"/>
          <w:color w:val="000000" w:themeColor="text1"/>
        </w:rPr>
      </w:pPr>
      <w:r w:rsidRPr="0016069D">
        <w:rPr>
          <w:rFonts w:ascii="Calibri" w:hAnsi="Calibri" w:cs="Calibri"/>
          <w:color w:val="000000" w:themeColor="text1"/>
        </w:rPr>
        <w:t xml:space="preserve">L’attenzione verrà concentrata sui processi trasformativi (ceramica e metallo), considerati fondamentali nella comprensione delle </w:t>
      </w:r>
      <w:proofErr w:type="spellStart"/>
      <w:r w:rsidRPr="0016069D">
        <w:rPr>
          <w:rFonts w:ascii="Calibri" w:hAnsi="Calibri" w:cs="Calibri"/>
          <w:color w:val="000000" w:themeColor="text1"/>
        </w:rPr>
        <w:t>societa</w:t>
      </w:r>
      <w:proofErr w:type="spellEnd"/>
      <w:r w:rsidRPr="0016069D">
        <w:rPr>
          <w:rFonts w:ascii="Calibri" w:hAnsi="Calibri" w:cs="Calibri"/>
          <w:color w:val="000000" w:themeColor="text1"/>
        </w:rPr>
        <w:t>̀ del passato e della loro percezione dell’ambiente.</w:t>
      </w:r>
    </w:p>
    <w:p w14:paraId="4E9EEE69" w14:textId="77777777" w:rsidR="004620AD" w:rsidRPr="0016069D" w:rsidRDefault="004620AD" w:rsidP="004620AD">
      <w:pPr>
        <w:pStyle w:val="NormaleWeb"/>
        <w:shd w:val="clear" w:color="auto" w:fill="FFFFFF"/>
        <w:spacing w:before="0" w:beforeAutospacing="0" w:after="0" w:afterAutospacing="0"/>
        <w:rPr>
          <w:rFonts w:ascii="Calibri" w:hAnsi="Calibri" w:cs="Calibri"/>
          <w:color w:val="000000" w:themeColor="text1"/>
        </w:rPr>
      </w:pPr>
      <w:r w:rsidRPr="0016069D">
        <w:rPr>
          <w:rFonts w:ascii="Calibri" w:hAnsi="Calibri" w:cs="Calibri"/>
          <w:color w:val="000000" w:themeColor="text1"/>
        </w:rPr>
        <w:t>I principali risultati attesi del progetto saranno: prodotti cartografici e analitici multi-scalari che descrivano i processi produttivi sulla base dei dati archeologici e di quelli storici di età contemporanea; classificazione dei siti sulla base della produzione e relativi modelli teorici.</w:t>
      </w:r>
    </w:p>
    <w:p w14:paraId="422CFEA6" w14:textId="77777777" w:rsidR="004620AD" w:rsidRPr="0016069D" w:rsidRDefault="004620AD" w:rsidP="004620AD">
      <w:pPr>
        <w:shd w:val="clear" w:color="auto" w:fill="FFFFFF"/>
        <w:spacing w:after="0" w:line="240" w:lineRule="auto"/>
        <w:textAlignment w:val="baseline"/>
        <w:rPr>
          <w:rFonts w:ascii="Calibri" w:eastAsia="Times New Roman" w:hAnsi="Calibri" w:cs="Calibri"/>
          <w:color w:val="000000" w:themeColor="text1"/>
          <w:sz w:val="24"/>
          <w:szCs w:val="24"/>
          <w:lang w:eastAsia="it-IT"/>
        </w:rPr>
      </w:pPr>
    </w:p>
    <w:p w14:paraId="5331EB3D" w14:textId="77777777" w:rsidR="004620AD" w:rsidRPr="0016069D" w:rsidRDefault="004620AD" w:rsidP="004620AD">
      <w:pPr>
        <w:autoSpaceDE w:val="0"/>
        <w:autoSpaceDN w:val="0"/>
        <w:adjustRightInd w:val="0"/>
        <w:spacing w:after="0" w:line="240" w:lineRule="auto"/>
        <w:rPr>
          <w:rFonts w:ascii="Calibri" w:hAnsi="Calibri" w:cs="Calibri"/>
          <w:color w:val="000000" w:themeColor="text1"/>
          <w:sz w:val="24"/>
          <w:szCs w:val="24"/>
          <w:lang w:val="en-US"/>
        </w:rPr>
      </w:pPr>
      <w:r w:rsidRPr="0016069D">
        <w:rPr>
          <w:rFonts w:ascii="Calibri" w:hAnsi="Calibri" w:cs="Calibri"/>
          <w:color w:val="000000" w:themeColor="text1"/>
          <w:sz w:val="24"/>
          <w:szCs w:val="24"/>
          <w:lang w:val="en-US"/>
        </w:rPr>
        <w:t>The project focuses on productive strategies and the exploitation of environmental resources during the 1</w:t>
      </w:r>
      <w:r w:rsidRPr="0016069D">
        <w:rPr>
          <w:rFonts w:ascii="Calibri" w:hAnsi="Calibri" w:cs="Calibri"/>
          <w:color w:val="000000" w:themeColor="text1"/>
          <w:sz w:val="24"/>
          <w:szCs w:val="24"/>
          <w:vertAlign w:val="superscript"/>
          <w:lang w:val="en-US"/>
        </w:rPr>
        <w:t>st</w:t>
      </w:r>
      <w:r w:rsidRPr="0016069D">
        <w:rPr>
          <w:rFonts w:ascii="Calibri" w:hAnsi="Calibri" w:cs="Calibri"/>
          <w:color w:val="000000" w:themeColor="text1"/>
          <w:sz w:val="24"/>
          <w:szCs w:val="24"/>
          <w:lang w:val="en-US"/>
        </w:rPr>
        <w:t xml:space="preserve"> millennium BC in the Apennine valley of the Reno River and its tributaries, </w:t>
      </w:r>
      <w:proofErr w:type="spellStart"/>
      <w:r w:rsidRPr="0016069D">
        <w:rPr>
          <w:rFonts w:ascii="Calibri" w:hAnsi="Calibri" w:cs="Calibri"/>
          <w:color w:val="000000" w:themeColor="text1"/>
          <w:sz w:val="24"/>
          <w:szCs w:val="24"/>
          <w:lang w:val="en-US"/>
        </w:rPr>
        <w:t>Limentra</w:t>
      </w:r>
      <w:proofErr w:type="spellEnd"/>
      <w:r w:rsidRPr="0016069D">
        <w:rPr>
          <w:rFonts w:ascii="Calibri" w:hAnsi="Calibri" w:cs="Calibri"/>
          <w:color w:val="000000" w:themeColor="text1"/>
          <w:sz w:val="24"/>
          <w:szCs w:val="24"/>
          <w:lang w:val="en-US"/>
        </w:rPr>
        <w:t xml:space="preserve"> and </w:t>
      </w:r>
      <w:proofErr w:type="spellStart"/>
      <w:r w:rsidRPr="0016069D">
        <w:rPr>
          <w:rFonts w:ascii="Calibri" w:hAnsi="Calibri" w:cs="Calibri"/>
          <w:color w:val="000000" w:themeColor="text1"/>
          <w:sz w:val="24"/>
          <w:szCs w:val="24"/>
          <w:lang w:val="en-US"/>
        </w:rPr>
        <w:t>Setta</w:t>
      </w:r>
      <w:proofErr w:type="spellEnd"/>
      <w:r w:rsidRPr="0016069D">
        <w:rPr>
          <w:rFonts w:ascii="Calibri" w:hAnsi="Calibri" w:cs="Calibri"/>
          <w:color w:val="000000" w:themeColor="text1"/>
          <w:sz w:val="24"/>
          <w:szCs w:val="24"/>
          <w:lang w:val="en-US"/>
        </w:rPr>
        <w:t xml:space="preserve">. This period represents a pivotal juncture during which the formative process of the Etruscan city and its socio-political structure </w:t>
      </w:r>
      <w:r>
        <w:rPr>
          <w:rFonts w:ascii="Calibri" w:hAnsi="Calibri" w:cs="Calibri"/>
          <w:color w:val="000000" w:themeColor="text1"/>
          <w:sz w:val="24"/>
          <w:szCs w:val="24"/>
          <w:lang w:val="en-US"/>
        </w:rPr>
        <w:t>starts</w:t>
      </w:r>
      <w:r w:rsidRPr="0016069D">
        <w:rPr>
          <w:rFonts w:ascii="Calibri" w:hAnsi="Calibri" w:cs="Calibri"/>
          <w:color w:val="000000" w:themeColor="text1"/>
          <w:sz w:val="24"/>
          <w:szCs w:val="24"/>
          <w:lang w:val="en-US"/>
        </w:rPr>
        <w:t xml:space="preserve"> and matures.</w:t>
      </w:r>
    </w:p>
    <w:p w14:paraId="3D1A6132" w14:textId="77777777" w:rsidR="004620AD" w:rsidRPr="0016069D" w:rsidRDefault="004620AD" w:rsidP="004620AD">
      <w:pPr>
        <w:autoSpaceDE w:val="0"/>
        <w:autoSpaceDN w:val="0"/>
        <w:adjustRightInd w:val="0"/>
        <w:spacing w:after="0" w:line="240" w:lineRule="auto"/>
        <w:rPr>
          <w:rFonts w:ascii="Calibri" w:hAnsi="Calibri" w:cs="Calibri"/>
          <w:color w:val="000000" w:themeColor="text1"/>
          <w:sz w:val="24"/>
          <w:szCs w:val="24"/>
          <w:lang w:val="en-US"/>
        </w:rPr>
      </w:pPr>
      <w:r w:rsidRPr="0016069D">
        <w:rPr>
          <w:rFonts w:ascii="Calibri" w:hAnsi="Calibri" w:cs="Calibri"/>
          <w:color w:val="000000" w:themeColor="text1"/>
          <w:sz w:val="24"/>
          <w:szCs w:val="24"/>
          <w:lang w:val="en-US"/>
        </w:rPr>
        <w:t xml:space="preserve">The primary objective of the grant is to reconstruct the relationship between opportunities for local resource exploitation and the </w:t>
      </w:r>
      <w:proofErr w:type="spellStart"/>
      <w:r w:rsidRPr="0016069D">
        <w:rPr>
          <w:rFonts w:ascii="Calibri" w:hAnsi="Calibri" w:cs="Calibri"/>
          <w:color w:val="000000" w:themeColor="text1"/>
          <w:sz w:val="24"/>
          <w:szCs w:val="24"/>
          <w:lang w:val="en-US"/>
        </w:rPr>
        <w:t>Appennine</w:t>
      </w:r>
      <w:proofErr w:type="spellEnd"/>
      <w:r w:rsidRPr="0016069D">
        <w:rPr>
          <w:rFonts w:ascii="Calibri" w:hAnsi="Calibri" w:cs="Calibri"/>
          <w:color w:val="000000" w:themeColor="text1"/>
          <w:sz w:val="24"/>
          <w:szCs w:val="24"/>
          <w:lang w:val="en-US"/>
        </w:rPr>
        <w:t xml:space="preserve"> settlement and production system during the specified period. To achieve this goal, a significant role is attributed to the archaeology of</w:t>
      </w:r>
      <w:r>
        <w:rPr>
          <w:rFonts w:ascii="Calibri" w:hAnsi="Calibri" w:cs="Calibri"/>
          <w:color w:val="000000" w:themeColor="text1"/>
          <w:sz w:val="24"/>
          <w:szCs w:val="24"/>
          <w:lang w:val="en-US"/>
        </w:rPr>
        <w:t xml:space="preserve"> production and</w:t>
      </w:r>
      <w:r w:rsidRPr="0016069D">
        <w:rPr>
          <w:rFonts w:ascii="Calibri" w:hAnsi="Calibri" w:cs="Calibri"/>
          <w:color w:val="000000" w:themeColor="text1"/>
          <w:sz w:val="24"/>
          <w:szCs w:val="24"/>
          <w:lang w:val="en-US"/>
        </w:rPr>
        <w:t xml:space="preserve"> environmental resources, aimed at reconstructing the productive processes with</w:t>
      </w:r>
      <w:r>
        <w:rPr>
          <w:rFonts w:ascii="Calibri" w:hAnsi="Calibri" w:cs="Calibri"/>
          <w:color w:val="000000" w:themeColor="text1"/>
          <w:sz w:val="24"/>
          <w:szCs w:val="24"/>
          <w:lang w:val="en-US"/>
        </w:rPr>
        <w:t>in</w:t>
      </w:r>
      <w:r w:rsidRPr="0016069D">
        <w:rPr>
          <w:rFonts w:ascii="Calibri" w:hAnsi="Calibri" w:cs="Calibri"/>
          <w:color w:val="000000" w:themeColor="text1"/>
          <w:sz w:val="24"/>
          <w:szCs w:val="24"/>
          <w:lang w:val="en-US"/>
        </w:rPr>
        <w:t xml:space="preserve"> the settlement system </w:t>
      </w:r>
      <w:r>
        <w:rPr>
          <w:rFonts w:ascii="Calibri" w:hAnsi="Calibri" w:cs="Calibri"/>
          <w:color w:val="000000" w:themeColor="text1"/>
          <w:sz w:val="24"/>
          <w:szCs w:val="24"/>
          <w:lang w:val="en-US"/>
        </w:rPr>
        <w:t xml:space="preserve">starting from the </w:t>
      </w:r>
      <w:r w:rsidRPr="0016069D">
        <w:rPr>
          <w:rFonts w:ascii="Calibri" w:hAnsi="Calibri" w:cs="Calibri"/>
          <w:color w:val="000000" w:themeColor="text1"/>
          <w:sz w:val="24"/>
          <w:szCs w:val="24"/>
          <w:lang w:val="en-US"/>
        </w:rPr>
        <w:t xml:space="preserve">practices of activation and management of exploited resources. All </w:t>
      </w:r>
      <w:r>
        <w:rPr>
          <w:rFonts w:ascii="Calibri" w:hAnsi="Calibri" w:cs="Calibri"/>
          <w:color w:val="000000" w:themeColor="text1"/>
          <w:sz w:val="24"/>
          <w:szCs w:val="24"/>
          <w:lang w:val="en-US"/>
        </w:rPr>
        <w:t xml:space="preserve">the </w:t>
      </w:r>
      <w:proofErr w:type="gramStart"/>
      <w:r>
        <w:rPr>
          <w:rFonts w:ascii="Calibri" w:hAnsi="Calibri" w:cs="Calibri"/>
          <w:color w:val="000000" w:themeColor="text1"/>
          <w:sz w:val="24"/>
          <w:szCs w:val="24"/>
          <w:lang w:val="en-US"/>
        </w:rPr>
        <w:t>aforementioned</w:t>
      </w:r>
      <w:r w:rsidRPr="0016069D">
        <w:rPr>
          <w:rFonts w:ascii="Calibri" w:hAnsi="Calibri" w:cs="Calibri"/>
          <w:color w:val="000000" w:themeColor="text1"/>
          <w:sz w:val="24"/>
          <w:szCs w:val="24"/>
          <w:lang w:val="en-US"/>
        </w:rPr>
        <w:t xml:space="preserve"> activities</w:t>
      </w:r>
      <w:proofErr w:type="gramEnd"/>
      <w:r w:rsidRPr="0016069D">
        <w:rPr>
          <w:rFonts w:ascii="Calibri" w:hAnsi="Calibri" w:cs="Calibri"/>
          <w:color w:val="000000" w:themeColor="text1"/>
          <w:sz w:val="24"/>
          <w:szCs w:val="24"/>
          <w:lang w:val="en-US"/>
        </w:rPr>
        <w:t xml:space="preserve"> thus fall within the perspective of interdisciplinary investigation into the microecology of a territory, that is, the identity stemming from available productive opportunities and the interplay between these and human response.</w:t>
      </w:r>
    </w:p>
    <w:p w14:paraId="380F936E" w14:textId="77777777" w:rsidR="004620AD" w:rsidRPr="0016069D" w:rsidRDefault="004620AD" w:rsidP="004620AD">
      <w:pPr>
        <w:autoSpaceDE w:val="0"/>
        <w:autoSpaceDN w:val="0"/>
        <w:adjustRightInd w:val="0"/>
        <w:spacing w:after="0" w:line="240" w:lineRule="auto"/>
        <w:rPr>
          <w:rFonts w:ascii="Calibri" w:hAnsi="Calibri" w:cs="Calibri"/>
          <w:color w:val="000000" w:themeColor="text1"/>
          <w:sz w:val="24"/>
          <w:szCs w:val="24"/>
          <w:lang w:val="en-US"/>
        </w:rPr>
      </w:pPr>
      <w:proofErr w:type="gramStart"/>
      <w:r w:rsidRPr="0016069D">
        <w:rPr>
          <w:rFonts w:ascii="Calibri" w:hAnsi="Calibri" w:cs="Calibri"/>
          <w:color w:val="000000" w:themeColor="text1"/>
          <w:sz w:val="24"/>
          <w:szCs w:val="24"/>
          <w:lang w:val="en-US"/>
        </w:rPr>
        <w:t>In order to</w:t>
      </w:r>
      <w:proofErr w:type="gramEnd"/>
      <w:r w:rsidRPr="0016069D">
        <w:rPr>
          <w:rFonts w:ascii="Calibri" w:hAnsi="Calibri" w:cs="Calibri"/>
          <w:color w:val="000000" w:themeColor="text1"/>
          <w:sz w:val="24"/>
          <w:szCs w:val="24"/>
          <w:lang w:val="en-US"/>
        </w:rPr>
        <w:t xml:space="preserve"> attain this objective, it is deemed necessary for the study of exploitation activities not to be confined solely to the examined chronological period, but rather to adopt a long-term perspective. Particularly, it is through knowledge of resource exploitation in chronologically closer periods (</w:t>
      </w:r>
      <w:r>
        <w:rPr>
          <w:rFonts w:ascii="Calibri" w:hAnsi="Calibri" w:cs="Calibri"/>
          <w:color w:val="000000" w:themeColor="text1"/>
          <w:sz w:val="24"/>
          <w:szCs w:val="24"/>
          <w:lang w:val="en-US"/>
        </w:rPr>
        <w:t>18</w:t>
      </w:r>
      <w:r w:rsidRPr="00CA6B06">
        <w:rPr>
          <w:rFonts w:ascii="Calibri" w:hAnsi="Calibri" w:cs="Calibri"/>
          <w:color w:val="000000" w:themeColor="text1"/>
          <w:sz w:val="24"/>
          <w:szCs w:val="24"/>
          <w:vertAlign w:val="superscript"/>
          <w:lang w:val="en-US"/>
        </w:rPr>
        <w:t>th</w:t>
      </w:r>
      <w:r w:rsidRPr="0016069D">
        <w:rPr>
          <w:rFonts w:ascii="Calibri" w:hAnsi="Calibri" w:cs="Calibri"/>
          <w:color w:val="000000" w:themeColor="text1"/>
          <w:sz w:val="24"/>
          <w:szCs w:val="24"/>
          <w:lang w:val="en-US"/>
        </w:rPr>
        <w:t>-</w:t>
      </w:r>
      <w:r>
        <w:rPr>
          <w:rFonts w:ascii="Calibri" w:hAnsi="Calibri" w:cs="Calibri"/>
          <w:color w:val="000000" w:themeColor="text1"/>
          <w:sz w:val="24"/>
          <w:szCs w:val="24"/>
          <w:lang w:val="en-US"/>
        </w:rPr>
        <w:t>20</w:t>
      </w:r>
      <w:r w:rsidRPr="00CA6B06">
        <w:rPr>
          <w:rFonts w:ascii="Calibri" w:hAnsi="Calibri" w:cs="Calibri"/>
          <w:color w:val="000000" w:themeColor="text1"/>
          <w:sz w:val="24"/>
          <w:szCs w:val="24"/>
          <w:vertAlign w:val="superscript"/>
          <w:lang w:val="en-US"/>
        </w:rPr>
        <w:t>th</w:t>
      </w:r>
      <w:r w:rsidRPr="0016069D">
        <w:rPr>
          <w:rFonts w:ascii="Calibri" w:hAnsi="Calibri" w:cs="Calibri"/>
          <w:color w:val="000000" w:themeColor="text1"/>
          <w:sz w:val="24"/>
          <w:szCs w:val="24"/>
          <w:lang w:val="en-US"/>
        </w:rPr>
        <w:t xml:space="preserve"> centuries) and therefore with more available documentation, that an overall picture of the territory and a</w:t>
      </w:r>
      <w:r>
        <w:rPr>
          <w:rFonts w:ascii="Calibri" w:hAnsi="Calibri" w:cs="Calibri"/>
          <w:color w:val="000000" w:themeColor="text1"/>
          <w:sz w:val="24"/>
          <w:szCs w:val="24"/>
          <w:lang w:val="en-US"/>
        </w:rPr>
        <w:t>n</w:t>
      </w:r>
      <w:r w:rsidRPr="0016069D">
        <w:rPr>
          <w:rFonts w:ascii="Calibri" w:hAnsi="Calibri" w:cs="Calibri"/>
          <w:color w:val="000000" w:themeColor="text1"/>
          <w:sz w:val="24"/>
          <w:szCs w:val="24"/>
          <w:lang w:val="en-US"/>
        </w:rPr>
        <w:t xml:space="preserve"> interpretative key to the ancient landscape can be achieved.</w:t>
      </w:r>
    </w:p>
    <w:p w14:paraId="4897BBC0" w14:textId="77777777" w:rsidR="004620AD" w:rsidRPr="0016069D" w:rsidRDefault="004620AD" w:rsidP="004620AD">
      <w:pPr>
        <w:autoSpaceDE w:val="0"/>
        <w:autoSpaceDN w:val="0"/>
        <w:adjustRightInd w:val="0"/>
        <w:spacing w:after="0" w:line="240" w:lineRule="auto"/>
        <w:rPr>
          <w:rFonts w:ascii="Calibri" w:hAnsi="Calibri" w:cs="Calibri"/>
          <w:color w:val="000000" w:themeColor="text1"/>
          <w:sz w:val="24"/>
          <w:szCs w:val="24"/>
          <w:lang w:val="en-US"/>
        </w:rPr>
      </w:pPr>
      <w:r w:rsidRPr="0016069D">
        <w:rPr>
          <w:rFonts w:ascii="Calibri" w:hAnsi="Calibri" w:cs="Calibri"/>
          <w:color w:val="000000" w:themeColor="text1"/>
          <w:sz w:val="24"/>
          <w:szCs w:val="24"/>
          <w:lang w:val="en-US"/>
        </w:rPr>
        <w:t>Attention will be directed towards transformative processes (</w:t>
      </w:r>
      <w:r>
        <w:rPr>
          <w:rFonts w:ascii="Calibri" w:hAnsi="Calibri" w:cs="Calibri"/>
          <w:color w:val="000000" w:themeColor="text1"/>
          <w:sz w:val="24"/>
          <w:szCs w:val="24"/>
          <w:lang w:val="en-US"/>
        </w:rPr>
        <w:t>pottery</w:t>
      </w:r>
      <w:r w:rsidRPr="0016069D">
        <w:rPr>
          <w:rFonts w:ascii="Calibri" w:hAnsi="Calibri" w:cs="Calibri"/>
          <w:color w:val="000000" w:themeColor="text1"/>
          <w:sz w:val="24"/>
          <w:szCs w:val="24"/>
          <w:lang w:val="en-US"/>
        </w:rPr>
        <w:t xml:space="preserve"> and metals), considered pivotal in comprehending societies of the past and their perception of the environment.</w:t>
      </w:r>
    </w:p>
    <w:p w14:paraId="000A97F6" w14:textId="77777777" w:rsidR="004620AD" w:rsidRPr="0016069D" w:rsidRDefault="004620AD" w:rsidP="004620AD">
      <w:pPr>
        <w:autoSpaceDE w:val="0"/>
        <w:autoSpaceDN w:val="0"/>
        <w:adjustRightInd w:val="0"/>
        <w:spacing w:after="0" w:line="240" w:lineRule="auto"/>
        <w:rPr>
          <w:rFonts w:ascii="Calibri" w:hAnsi="Calibri" w:cs="Calibri"/>
          <w:color w:val="000000" w:themeColor="text1"/>
          <w:sz w:val="24"/>
          <w:szCs w:val="24"/>
          <w:lang w:val="en-US"/>
        </w:rPr>
      </w:pPr>
      <w:r w:rsidRPr="0016069D">
        <w:rPr>
          <w:rFonts w:ascii="Calibri" w:hAnsi="Calibri" w:cs="Calibri"/>
          <w:color w:val="000000" w:themeColor="text1"/>
          <w:sz w:val="24"/>
          <w:szCs w:val="24"/>
          <w:lang w:val="en-US"/>
        </w:rPr>
        <w:lastRenderedPageBreak/>
        <w:t>The principal anticipated outcomes of the project will include multi-scalar cartographic and analytical products delineating productive processes based on archaeological and contemporary historical data; classification of sites based on production and corresponding theoretical models.</w:t>
      </w:r>
    </w:p>
    <w:p w14:paraId="3174585D" w14:textId="77777777" w:rsidR="004620AD" w:rsidRPr="0016069D" w:rsidRDefault="004620AD" w:rsidP="004620AD">
      <w:pPr>
        <w:shd w:val="clear" w:color="auto" w:fill="FFFFFF"/>
        <w:spacing w:after="0" w:line="240" w:lineRule="auto"/>
        <w:textAlignment w:val="baseline"/>
        <w:rPr>
          <w:rFonts w:ascii="Calibri" w:eastAsia="Times New Roman" w:hAnsi="Calibri" w:cs="Calibri"/>
          <w:color w:val="000000" w:themeColor="text1"/>
          <w:sz w:val="24"/>
          <w:szCs w:val="24"/>
          <w:lang w:val="en-US" w:eastAsia="it-IT"/>
        </w:rPr>
      </w:pPr>
    </w:p>
    <w:p w14:paraId="2978CE35" w14:textId="77777777" w:rsidR="004620AD" w:rsidRPr="00FE388A" w:rsidRDefault="004620AD" w:rsidP="004620AD">
      <w:pPr>
        <w:shd w:val="clear" w:color="auto" w:fill="FFFFFF"/>
        <w:spacing w:after="0" w:line="240" w:lineRule="auto"/>
        <w:textAlignment w:val="baseline"/>
        <w:rPr>
          <w:rFonts w:ascii="Calibri" w:eastAsia="Times New Roman" w:hAnsi="Calibri" w:cs="Calibri"/>
          <w:iCs/>
          <w:color w:val="000000"/>
          <w:sz w:val="24"/>
          <w:szCs w:val="24"/>
          <w:bdr w:val="none" w:sz="0" w:space="0" w:color="auto" w:frame="1"/>
          <w:lang w:eastAsia="it-IT"/>
        </w:rPr>
      </w:pPr>
    </w:p>
    <w:p w14:paraId="1A8B7D48" w14:textId="0D9A504C" w:rsidR="004620AD" w:rsidRPr="004620AD" w:rsidRDefault="004620AD" w:rsidP="004620AD">
      <w:pPr>
        <w:shd w:val="clear" w:color="auto" w:fill="FFFFFF"/>
        <w:spacing w:after="0" w:line="240" w:lineRule="auto"/>
        <w:jc w:val="both"/>
        <w:textAlignment w:val="baseline"/>
        <w:rPr>
          <w:rFonts w:ascii="Calibri" w:eastAsia="Times New Roman" w:hAnsi="Calibri" w:cs="Calibri"/>
          <w:b/>
          <w:bCs/>
          <w:i/>
          <w:color w:val="000000"/>
          <w:sz w:val="24"/>
          <w:szCs w:val="24"/>
          <w:bdr w:val="none" w:sz="0" w:space="0" w:color="auto" w:frame="1"/>
          <w:lang w:eastAsia="it-IT"/>
        </w:rPr>
      </w:pPr>
      <w:r w:rsidRPr="004620AD">
        <w:rPr>
          <w:rFonts w:ascii="Calibri" w:eastAsia="Times New Roman" w:hAnsi="Calibri" w:cs="Calibri"/>
          <w:b/>
          <w:bCs/>
          <w:iCs/>
          <w:color w:val="000000"/>
          <w:sz w:val="24"/>
          <w:szCs w:val="24"/>
          <w:bdr w:val="none" w:sz="0" w:space="0" w:color="auto" w:frame="1"/>
          <w:lang w:eastAsia="it-IT"/>
        </w:rPr>
        <w:t xml:space="preserve">Piano delle attività </w:t>
      </w:r>
    </w:p>
    <w:p w14:paraId="74072C08" w14:textId="77777777" w:rsidR="004620AD" w:rsidRPr="00FE388A" w:rsidRDefault="004620AD" w:rsidP="004620AD">
      <w:pPr>
        <w:shd w:val="clear" w:color="auto" w:fill="FFFFFF"/>
        <w:spacing w:after="0" w:line="240" w:lineRule="auto"/>
        <w:jc w:val="both"/>
        <w:textAlignment w:val="baseline"/>
        <w:rPr>
          <w:rFonts w:ascii="Calibri" w:eastAsia="Times New Roman" w:hAnsi="Calibri" w:cs="Calibri"/>
          <w:color w:val="000000"/>
          <w:sz w:val="24"/>
          <w:szCs w:val="24"/>
          <w:lang w:eastAsia="it-IT"/>
        </w:rPr>
      </w:pPr>
    </w:p>
    <w:p w14:paraId="7451E535" w14:textId="77777777" w:rsidR="004620AD" w:rsidRPr="00FE388A" w:rsidRDefault="004620AD" w:rsidP="004620AD">
      <w:pPr>
        <w:pStyle w:val="NormaleWeb"/>
        <w:shd w:val="clear" w:color="auto" w:fill="FFFFFF"/>
        <w:spacing w:before="0" w:beforeAutospacing="0" w:after="0" w:afterAutospacing="0"/>
        <w:rPr>
          <w:rFonts w:ascii="Calibri" w:hAnsi="Calibri" w:cs="Calibri"/>
        </w:rPr>
      </w:pPr>
      <w:r w:rsidRPr="00FE388A">
        <w:rPr>
          <w:rFonts w:ascii="Calibri" w:hAnsi="Calibri" w:cs="Calibri"/>
        </w:rPr>
        <w:t xml:space="preserve">Il progetto si </w:t>
      </w:r>
      <w:proofErr w:type="spellStart"/>
      <w:r w:rsidRPr="00FE388A">
        <w:rPr>
          <w:rFonts w:ascii="Calibri" w:hAnsi="Calibri" w:cs="Calibri"/>
        </w:rPr>
        <w:t>articolera</w:t>
      </w:r>
      <w:proofErr w:type="spellEnd"/>
      <w:r w:rsidRPr="00FE388A">
        <w:rPr>
          <w:rFonts w:ascii="Calibri" w:hAnsi="Calibri" w:cs="Calibri"/>
        </w:rPr>
        <w:t xml:space="preserve">̀ in </w:t>
      </w:r>
      <w:r>
        <w:rPr>
          <w:rFonts w:ascii="Calibri" w:hAnsi="Calibri" w:cs="Calibri"/>
        </w:rPr>
        <w:t>quattro</w:t>
      </w:r>
      <w:r w:rsidRPr="00FE388A">
        <w:rPr>
          <w:rFonts w:ascii="Calibri" w:hAnsi="Calibri" w:cs="Calibri"/>
        </w:rPr>
        <w:t xml:space="preserve"> distint</w:t>
      </w:r>
      <w:r>
        <w:rPr>
          <w:rFonts w:ascii="Calibri" w:hAnsi="Calibri" w:cs="Calibri"/>
        </w:rPr>
        <w:t>i</w:t>
      </w:r>
      <w:r w:rsidRPr="00FE388A">
        <w:rPr>
          <w:rFonts w:ascii="Calibri" w:hAnsi="Calibri" w:cs="Calibri"/>
        </w:rPr>
        <w:t xml:space="preserve"> blocchi di ricerca, tra loro consecutivi e che rispondono </w:t>
      </w:r>
      <w:r>
        <w:rPr>
          <w:rFonts w:ascii="Calibri" w:hAnsi="Calibri" w:cs="Calibri"/>
        </w:rPr>
        <w:t>alle finalità</w:t>
      </w:r>
      <w:r w:rsidRPr="00FE388A">
        <w:rPr>
          <w:rFonts w:ascii="Calibri" w:hAnsi="Calibri" w:cs="Calibri"/>
        </w:rPr>
        <w:t xml:space="preserve"> </w:t>
      </w:r>
      <w:r>
        <w:rPr>
          <w:rFonts w:ascii="Calibri" w:hAnsi="Calibri" w:cs="Calibri"/>
        </w:rPr>
        <w:t>esposte</w:t>
      </w:r>
      <w:r w:rsidRPr="00FE388A">
        <w:rPr>
          <w:rFonts w:ascii="Calibri" w:hAnsi="Calibri" w:cs="Calibri"/>
        </w:rPr>
        <w:t xml:space="preserve">. Tutti i dati di progetto confluiranno in un unico GIS, che </w:t>
      </w:r>
      <w:proofErr w:type="spellStart"/>
      <w:r w:rsidRPr="00FE388A">
        <w:rPr>
          <w:rFonts w:ascii="Calibri" w:hAnsi="Calibri" w:cs="Calibri"/>
        </w:rPr>
        <w:t>costituira</w:t>
      </w:r>
      <w:proofErr w:type="spellEnd"/>
      <w:r w:rsidRPr="00FE388A">
        <w:rPr>
          <w:rFonts w:ascii="Calibri" w:hAnsi="Calibri" w:cs="Calibri"/>
        </w:rPr>
        <w:t xml:space="preserve">̀ la base per l’implementazione di progetti cartografici </w:t>
      </w:r>
      <w:proofErr w:type="spellStart"/>
      <w:r w:rsidRPr="00FE388A">
        <w:rPr>
          <w:rFonts w:ascii="Calibri" w:hAnsi="Calibri" w:cs="Calibri"/>
        </w:rPr>
        <w:t>gia</w:t>
      </w:r>
      <w:proofErr w:type="spellEnd"/>
      <w:r w:rsidRPr="00FE388A">
        <w:rPr>
          <w:rFonts w:ascii="Calibri" w:hAnsi="Calibri" w:cs="Calibri"/>
        </w:rPr>
        <w:t xml:space="preserve">̀ esistenti. </w:t>
      </w:r>
    </w:p>
    <w:p w14:paraId="04D308FC" w14:textId="77777777" w:rsidR="004620AD" w:rsidRPr="00FE388A" w:rsidRDefault="004620AD" w:rsidP="004620AD">
      <w:pPr>
        <w:pStyle w:val="NormaleWeb"/>
        <w:shd w:val="clear" w:color="auto" w:fill="FFFFFF"/>
        <w:spacing w:before="0" w:beforeAutospacing="0" w:after="0" w:afterAutospacing="0"/>
        <w:rPr>
          <w:rFonts w:ascii="Calibri" w:hAnsi="Calibri" w:cs="Calibri"/>
        </w:rPr>
      </w:pPr>
      <w:r>
        <w:rPr>
          <w:rFonts w:ascii="Calibri" w:hAnsi="Calibri" w:cs="Calibri"/>
        </w:rPr>
        <w:t xml:space="preserve">Mesi 1-4: </w:t>
      </w:r>
      <w:r w:rsidRPr="00FE388A">
        <w:rPr>
          <w:rFonts w:ascii="Calibri" w:hAnsi="Calibri" w:cs="Calibri"/>
        </w:rPr>
        <w:t xml:space="preserve">Interpretazione degli spazi produttivi </w:t>
      </w:r>
      <w:r>
        <w:rPr>
          <w:rFonts w:ascii="Calibri" w:hAnsi="Calibri" w:cs="Calibri"/>
        </w:rPr>
        <w:t xml:space="preserve">di </w:t>
      </w:r>
      <w:proofErr w:type="spellStart"/>
      <w:r>
        <w:rPr>
          <w:rFonts w:ascii="Calibri" w:hAnsi="Calibri" w:cs="Calibri"/>
        </w:rPr>
        <w:t>Kainua</w:t>
      </w:r>
      <w:proofErr w:type="spellEnd"/>
      <w:r>
        <w:rPr>
          <w:rFonts w:ascii="Calibri" w:hAnsi="Calibri" w:cs="Calibri"/>
        </w:rPr>
        <w:t xml:space="preserve">-Marzabotto e di tutti </w:t>
      </w:r>
      <w:r w:rsidRPr="00FE388A">
        <w:rPr>
          <w:rFonts w:ascii="Calibri" w:hAnsi="Calibri" w:cs="Calibri"/>
        </w:rPr>
        <w:t xml:space="preserve">i siti </w:t>
      </w:r>
      <w:r>
        <w:rPr>
          <w:rFonts w:ascii="Calibri" w:hAnsi="Calibri" w:cs="Calibri"/>
        </w:rPr>
        <w:t>del territorio in esame già mappati attraverso altri progetti</w:t>
      </w:r>
      <w:r w:rsidRPr="00FE388A">
        <w:rPr>
          <w:rFonts w:ascii="Calibri" w:hAnsi="Calibri" w:cs="Calibri"/>
        </w:rPr>
        <w:t xml:space="preserve">. </w:t>
      </w:r>
      <w:r>
        <w:rPr>
          <w:rFonts w:ascii="Calibri" w:hAnsi="Calibri" w:cs="Calibri"/>
        </w:rPr>
        <w:t>Tale attività si svolgerà ricorrendo all’</w:t>
      </w:r>
      <w:r w:rsidRPr="00FE388A">
        <w:rPr>
          <w:rFonts w:ascii="Calibri" w:hAnsi="Calibri" w:cs="Calibri"/>
        </w:rPr>
        <w:t>analisi spaziale delle strutture e della distribuzione degli indicatori relativi alla produzione e allo stoccaggio</w:t>
      </w:r>
      <w:r>
        <w:rPr>
          <w:rFonts w:ascii="Calibri" w:hAnsi="Calibri" w:cs="Calibri"/>
        </w:rPr>
        <w:t xml:space="preserve"> di ceramica e metalli</w:t>
      </w:r>
      <w:r w:rsidRPr="00FE388A">
        <w:rPr>
          <w:rFonts w:ascii="Calibri" w:hAnsi="Calibri" w:cs="Calibri"/>
        </w:rPr>
        <w:t>.</w:t>
      </w:r>
    </w:p>
    <w:p w14:paraId="2F0C6039" w14:textId="77777777" w:rsidR="004620AD" w:rsidRPr="00FE388A" w:rsidRDefault="004620AD" w:rsidP="004620AD">
      <w:pPr>
        <w:pStyle w:val="NormaleWeb"/>
        <w:shd w:val="clear" w:color="auto" w:fill="FFFFFF"/>
        <w:spacing w:before="0" w:beforeAutospacing="0" w:after="0" w:afterAutospacing="0"/>
        <w:rPr>
          <w:rFonts w:ascii="Calibri" w:hAnsi="Calibri" w:cs="Calibri"/>
        </w:rPr>
      </w:pPr>
      <w:r>
        <w:rPr>
          <w:rFonts w:ascii="Calibri" w:hAnsi="Calibri" w:cs="Calibri"/>
        </w:rPr>
        <w:t xml:space="preserve">Mesi 5-8: </w:t>
      </w:r>
      <w:r w:rsidRPr="00FE388A">
        <w:rPr>
          <w:rFonts w:ascii="Calibri" w:hAnsi="Calibri" w:cs="Calibri"/>
        </w:rPr>
        <w:t>Mappatura delle principali azioni di sfruttamento delle risorse ambientali</w:t>
      </w:r>
      <w:r>
        <w:rPr>
          <w:rFonts w:ascii="Calibri" w:hAnsi="Calibri" w:cs="Calibri"/>
        </w:rPr>
        <w:t xml:space="preserve"> del periodo in esame (dati bibliografici e desunti da altre azioni del progetto PRIN 2022 di riferimento)</w:t>
      </w:r>
      <w:r w:rsidRPr="00FE388A">
        <w:rPr>
          <w:rFonts w:ascii="Calibri" w:hAnsi="Calibri" w:cs="Calibri"/>
        </w:rPr>
        <w:t xml:space="preserve"> </w:t>
      </w:r>
      <w:r>
        <w:rPr>
          <w:rFonts w:ascii="Calibri" w:hAnsi="Calibri" w:cs="Calibri"/>
        </w:rPr>
        <w:t xml:space="preserve">e </w:t>
      </w:r>
      <w:r w:rsidRPr="00FE388A">
        <w:rPr>
          <w:rFonts w:ascii="Calibri" w:hAnsi="Calibri" w:cs="Calibri"/>
        </w:rPr>
        <w:t xml:space="preserve">durante il XVIII-XX sec. </w:t>
      </w:r>
      <w:r>
        <w:rPr>
          <w:rFonts w:ascii="Calibri" w:hAnsi="Calibri" w:cs="Calibri"/>
        </w:rPr>
        <w:t>Tale attività verrà svolta tramite una</w:t>
      </w:r>
      <w:r w:rsidRPr="00FE388A">
        <w:rPr>
          <w:rFonts w:ascii="Calibri" w:hAnsi="Calibri" w:cs="Calibri"/>
        </w:rPr>
        <w:t xml:space="preserve"> </w:t>
      </w:r>
      <w:r>
        <w:rPr>
          <w:rFonts w:ascii="Calibri" w:hAnsi="Calibri" w:cs="Calibri"/>
        </w:rPr>
        <w:t>r</w:t>
      </w:r>
      <w:r w:rsidRPr="00FE388A">
        <w:rPr>
          <w:rFonts w:ascii="Calibri" w:hAnsi="Calibri" w:cs="Calibri"/>
        </w:rPr>
        <w:t xml:space="preserve">icerca documentaria presso sedi di conservazione quali </w:t>
      </w:r>
      <w:r>
        <w:rPr>
          <w:rFonts w:ascii="Calibri" w:hAnsi="Calibri" w:cs="Calibri"/>
        </w:rPr>
        <w:t xml:space="preserve">ad es. </w:t>
      </w:r>
      <w:r w:rsidRPr="00FE388A">
        <w:rPr>
          <w:rFonts w:ascii="Calibri" w:hAnsi="Calibri" w:cs="Calibri"/>
        </w:rPr>
        <w:t>gli archivi di Stato di Bologna e Firenze</w:t>
      </w:r>
      <w:r>
        <w:rPr>
          <w:rFonts w:ascii="Calibri" w:hAnsi="Calibri" w:cs="Calibri"/>
        </w:rPr>
        <w:t>, e contestualmente una</w:t>
      </w:r>
      <w:r w:rsidRPr="00FE388A">
        <w:rPr>
          <w:rFonts w:ascii="Calibri" w:hAnsi="Calibri" w:cs="Calibri"/>
        </w:rPr>
        <w:t xml:space="preserve"> </w:t>
      </w:r>
      <w:r>
        <w:rPr>
          <w:rFonts w:ascii="Calibri" w:hAnsi="Calibri" w:cs="Calibri"/>
        </w:rPr>
        <w:t>r</w:t>
      </w:r>
      <w:r w:rsidRPr="00FE388A">
        <w:rPr>
          <w:rFonts w:ascii="Calibri" w:hAnsi="Calibri" w:cs="Calibri"/>
        </w:rPr>
        <w:t>icerca sul campo per documentare tracce di trasformazione e usi storici del territorio.</w:t>
      </w:r>
    </w:p>
    <w:p w14:paraId="08D438C9" w14:textId="77777777" w:rsidR="004620AD" w:rsidRPr="0016069D" w:rsidRDefault="004620AD" w:rsidP="004620AD">
      <w:pPr>
        <w:pStyle w:val="NormaleWeb"/>
        <w:shd w:val="clear" w:color="auto" w:fill="FFFFFF"/>
        <w:spacing w:before="0" w:beforeAutospacing="0" w:after="0" w:afterAutospacing="0"/>
        <w:rPr>
          <w:rFonts w:ascii="Calibri" w:hAnsi="Calibri" w:cs="Calibri"/>
          <w:color w:val="000000" w:themeColor="text1"/>
        </w:rPr>
      </w:pPr>
      <w:r>
        <w:rPr>
          <w:rFonts w:ascii="Calibri" w:hAnsi="Calibri" w:cs="Calibri"/>
        </w:rPr>
        <w:t xml:space="preserve">Mesi 9-10: </w:t>
      </w:r>
      <w:r w:rsidRPr="00FE388A">
        <w:rPr>
          <w:rFonts w:ascii="Calibri" w:hAnsi="Calibri" w:cs="Calibri"/>
        </w:rPr>
        <w:t xml:space="preserve">Definizione di criteri teorici quantitativi e qualitativi che definiscano la natura dei siti </w:t>
      </w:r>
      <w:r>
        <w:rPr>
          <w:rFonts w:ascii="Calibri" w:hAnsi="Calibri" w:cs="Calibri"/>
        </w:rPr>
        <w:t xml:space="preserve">studiati </w:t>
      </w:r>
      <w:r w:rsidRPr="00FE388A">
        <w:rPr>
          <w:rFonts w:ascii="Calibri" w:hAnsi="Calibri" w:cs="Calibri"/>
        </w:rPr>
        <w:t xml:space="preserve">da un punto di </w:t>
      </w:r>
      <w:r w:rsidRPr="0016069D">
        <w:rPr>
          <w:rFonts w:ascii="Calibri" w:hAnsi="Calibri" w:cs="Calibri"/>
          <w:color w:val="000000" w:themeColor="text1"/>
        </w:rPr>
        <w:t xml:space="preserve">vista produttivo (es. strutture, indicatori di produzione, aree di stoccaggio, distanza dalle risorse di sfruttamento, etc.) e la loro natura di luoghi stagionali/permanenti (es. presenza di tombe/necropoli, </w:t>
      </w:r>
      <w:proofErr w:type="spellStart"/>
      <w:r w:rsidRPr="0016069D">
        <w:rPr>
          <w:rFonts w:ascii="Calibri" w:hAnsi="Calibri" w:cs="Calibri"/>
          <w:color w:val="000000" w:themeColor="text1"/>
        </w:rPr>
        <w:t>quantita</w:t>
      </w:r>
      <w:proofErr w:type="spellEnd"/>
      <w:r w:rsidRPr="0016069D">
        <w:rPr>
          <w:rFonts w:ascii="Calibri" w:hAnsi="Calibri" w:cs="Calibri"/>
          <w:color w:val="000000" w:themeColor="text1"/>
        </w:rPr>
        <w:t>̀ di lavoro investito negli edifici, etc.).</w:t>
      </w:r>
    </w:p>
    <w:p w14:paraId="509334D6" w14:textId="77777777" w:rsidR="004620AD" w:rsidRPr="0016069D" w:rsidRDefault="004620AD" w:rsidP="004620AD">
      <w:pPr>
        <w:pStyle w:val="NormaleWeb"/>
        <w:shd w:val="clear" w:color="auto" w:fill="FFFFFF"/>
        <w:spacing w:before="0" w:beforeAutospacing="0" w:after="0" w:afterAutospacing="0"/>
        <w:rPr>
          <w:rFonts w:ascii="Calibri" w:hAnsi="Calibri" w:cs="Calibri"/>
          <w:color w:val="000000" w:themeColor="text1"/>
        </w:rPr>
      </w:pPr>
      <w:r w:rsidRPr="0016069D">
        <w:rPr>
          <w:rFonts w:ascii="Calibri" w:hAnsi="Calibri" w:cs="Calibri"/>
          <w:color w:val="000000" w:themeColor="text1"/>
        </w:rPr>
        <w:t>Mesi 11-12: Elaborazione di una classificazione dei siti produttivi mappati e loro messa a sistema con possibili risorse ambientali individuate.</w:t>
      </w:r>
    </w:p>
    <w:p w14:paraId="3A5EC9F6" w14:textId="77777777" w:rsidR="004620AD" w:rsidRPr="0016069D" w:rsidRDefault="004620AD" w:rsidP="004620AD">
      <w:pPr>
        <w:shd w:val="clear" w:color="auto" w:fill="FFFFFF"/>
        <w:spacing w:after="0" w:line="240" w:lineRule="auto"/>
        <w:textAlignment w:val="baseline"/>
        <w:rPr>
          <w:rFonts w:ascii="Calibri" w:eastAsia="Times New Roman" w:hAnsi="Calibri" w:cs="Calibri"/>
          <w:color w:val="000000" w:themeColor="text1"/>
          <w:sz w:val="24"/>
          <w:szCs w:val="24"/>
          <w:lang w:eastAsia="it-IT"/>
        </w:rPr>
      </w:pPr>
    </w:p>
    <w:p w14:paraId="6176C280" w14:textId="77777777" w:rsidR="004620AD" w:rsidRPr="0016069D" w:rsidRDefault="004620AD" w:rsidP="004620AD">
      <w:pPr>
        <w:autoSpaceDE w:val="0"/>
        <w:autoSpaceDN w:val="0"/>
        <w:adjustRightInd w:val="0"/>
        <w:spacing w:after="0" w:line="240" w:lineRule="auto"/>
        <w:rPr>
          <w:rFonts w:ascii="Calibri" w:hAnsi="Calibri" w:cs="Calibri"/>
          <w:color w:val="000000" w:themeColor="text1"/>
          <w:sz w:val="24"/>
          <w:szCs w:val="24"/>
          <w:lang w:val="en-US"/>
        </w:rPr>
      </w:pPr>
      <w:r w:rsidRPr="0016069D">
        <w:rPr>
          <w:rFonts w:ascii="Calibri" w:hAnsi="Calibri" w:cs="Calibri"/>
          <w:color w:val="000000" w:themeColor="text1"/>
          <w:sz w:val="24"/>
          <w:szCs w:val="24"/>
          <w:lang w:val="en-US"/>
        </w:rPr>
        <w:t>The project will be structured into four distinct research blocks, sequentially interconnected, which correspond to the outlined objectives. All project data will converge into a unified GIS, forming the foundation for the implementation of pre-existing cartographic projects.</w:t>
      </w:r>
    </w:p>
    <w:p w14:paraId="24108410" w14:textId="77777777" w:rsidR="004620AD" w:rsidRPr="0016069D" w:rsidRDefault="004620AD" w:rsidP="004620AD">
      <w:pPr>
        <w:autoSpaceDE w:val="0"/>
        <w:autoSpaceDN w:val="0"/>
        <w:adjustRightInd w:val="0"/>
        <w:spacing w:after="0" w:line="240" w:lineRule="auto"/>
        <w:rPr>
          <w:rFonts w:ascii="Calibri" w:hAnsi="Calibri" w:cs="Calibri"/>
          <w:color w:val="000000" w:themeColor="text1"/>
          <w:sz w:val="24"/>
          <w:szCs w:val="24"/>
          <w:lang w:val="en-US"/>
        </w:rPr>
      </w:pPr>
      <w:r w:rsidRPr="0016069D">
        <w:rPr>
          <w:rFonts w:ascii="Calibri" w:hAnsi="Calibri" w:cs="Calibri"/>
          <w:color w:val="000000" w:themeColor="text1"/>
          <w:sz w:val="24"/>
          <w:szCs w:val="24"/>
          <w:lang w:val="en-US"/>
        </w:rPr>
        <w:t xml:space="preserve">Months 1-4: Interpretation of the productive spaces of </w:t>
      </w:r>
      <w:proofErr w:type="spellStart"/>
      <w:r w:rsidRPr="0016069D">
        <w:rPr>
          <w:rFonts w:ascii="Calibri" w:hAnsi="Calibri" w:cs="Calibri"/>
          <w:color w:val="000000" w:themeColor="text1"/>
          <w:sz w:val="24"/>
          <w:szCs w:val="24"/>
          <w:lang w:val="en-US"/>
        </w:rPr>
        <w:t>Kainua-Marzabotto</w:t>
      </w:r>
      <w:proofErr w:type="spellEnd"/>
      <w:r w:rsidRPr="0016069D">
        <w:rPr>
          <w:rFonts w:ascii="Calibri" w:hAnsi="Calibri" w:cs="Calibri"/>
          <w:color w:val="000000" w:themeColor="text1"/>
          <w:sz w:val="24"/>
          <w:szCs w:val="24"/>
          <w:lang w:val="en-US"/>
        </w:rPr>
        <w:t xml:space="preserve"> and all previously mapped sites within the examined territory through other projects. This undertaking will involve spatial analysis of structures and the distribution of </w:t>
      </w:r>
      <w:r>
        <w:rPr>
          <w:rFonts w:ascii="Calibri" w:hAnsi="Calibri" w:cs="Calibri"/>
          <w:color w:val="000000" w:themeColor="text1"/>
          <w:sz w:val="24"/>
          <w:szCs w:val="24"/>
          <w:lang w:val="en-US"/>
        </w:rPr>
        <w:t>markers</w:t>
      </w:r>
      <w:r w:rsidRPr="0016069D">
        <w:rPr>
          <w:rFonts w:ascii="Calibri" w:hAnsi="Calibri" w:cs="Calibri"/>
          <w:color w:val="000000" w:themeColor="text1"/>
          <w:sz w:val="24"/>
          <w:szCs w:val="24"/>
          <w:lang w:val="en-US"/>
        </w:rPr>
        <w:t xml:space="preserve"> pertaining to production and storage</w:t>
      </w:r>
      <w:r>
        <w:rPr>
          <w:rFonts w:ascii="Calibri" w:hAnsi="Calibri" w:cs="Calibri"/>
          <w:color w:val="000000" w:themeColor="text1"/>
          <w:sz w:val="24"/>
          <w:szCs w:val="24"/>
          <w:lang w:val="en-US"/>
        </w:rPr>
        <w:t xml:space="preserve"> of pottery and metals</w:t>
      </w:r>
      <w:r w:rsidRPr="0016069D">
        <w:rPr>
          <w:rFonts w:ascii="Calibri" w:hAnsi="Calibri" w:cs="Calibri"/>
          <w:color w:val="000000" w:themeColor="text1"/>
          <w:sz w:val="24"/>
          <w:szCs w:val="24"/>
          <w:lang w:val="en-US"/>
        </w:rPr>
        <w:t>.</w:t>
      </w:r>
    </w:p>
    <w:p w14:paraId="28A7324E" w14:textId="77777777" w:rsidR="004620AD" w:rsidRPr="0016069D" w:rsidRDefault="004620AD" w:rsidP="004620AD">
      <w:pPr>
        <w:autoSpaceDE w:val="0"/>
        <w:autoSpaceDN w:val="0"/>
        <w:adjustRightInd w:val="0"/>
        <w:spacing w:after="0" w:line="240" w:lineRule="auto"/>
        <w:rPr>
          <w:rFonts w:ascii="Calibri" w:hAnsi="Calibri" w:cs="Calibri"/>
          <w:color w:val="000000" w:themeColor="text1"/>
          <w:sz w:val="24"/>
          <w:szCs w:val="24"/>
          <w:lang w:val="en-US"/>
        </w:rPr>
      </w:pPr>
      <w:r w:rsidRPr="0016069D">
        <w:rPr>
          <w:rFonts w:ascii="Calibri" w:hAnsi="Calibri" w:cs="Calibri"/>
          <w:color w:val="000000" w:themeColor="text1"/>
          <w:sz w:val="24"/>
          <w:szCs w:val="24"/>
          <w:lang w:val="en-US"/>
        </w:rPr>
        <w:t>Months 5-8: Mapping of the primary actions involving the exploitation of environmental resources during the designated period (</w:t>
      </w:r>
      <w:r>
        <w:rPr>
          <w:rFonts w:ascii="Calibri" w:hAnsi="Calibri" w:cs="Calibri"/>
          <w:color w:val="000000" w:themeColor="text1"/>
          <w:sz w:val="24"/>
          <w:szCs w:val="24"/>
          <w:lang w:val="en-US"/>
        </w:rPr>
        <w:t xml:space="preserve">data </w:t>
      </w:r>
      <w:r w:rsidRPr="0016069D">
        <w:rPr>
          <w:rFonts w:ascii="Calibri" w:hAnsi="Calibri" w:cs="Calibri"/>
          <w:color w:val="000000" w:themeColor="text1"/>
          <w:sz w:val="24"/>
          <w:szCs w:val="24"/>
          <w:lang w:val="en-US"/>
        </w:rPr>
        <w:t>derived from bibliograph</w:t>
      </w:r>
      <w:r>
        <w:rPr>
          <w:rFonts w:ascii="Calibri" w:hAnsi="Calibri" w:cs="Calibri"/>
          <w:color w:val="000000" w:themeColor="text1"/>
          <w:sz w:val="24"/>
          <w:szCs w:val="24"/>
          <w:lang w:val="en-US"/>
        </w:rPr>
        <w:t>y</w:t>
      </w:r>
      <w:r w:rsidRPr="0016069D">
        <w:rPr>
          <w:rFonts w:ascii="Calibri" w:hAnsi="Calibri" w:cs="Calibri"/>
          <w:color w:val="000000" w:themeColor="text1"/>
          <w:sz w:val="24"/>
          <w:szCs w:val="24"/>
          <w:lang w:val="en-US"/>
        </w:rPr>
        <w:t xml:space="preserve"> and </w:t>
      </w:r>
      <w:r>
        <w:rPr>
          <w:rFonts w:ascii="Calibri" w:hAnsi="Calibri" w:cs="Calibri"/>
          <w:color w:val="000000" w:themeColor="text1"/>
          <w:sz w:val="24"/>
          <w:szCs w:val="24"/>
          <w:lang w:val="en-US"/>
        </w:rPr>
        <w:t>gathered</w:t>
      </w:r>
      <w:r w:rsidRPr="0016069D">
        <w:rPr>
          <w:rFonts w:ascii="Calibri" w:hAnsi="Calibri" w:cs="Calibri"/>
          <w:color w:val="000000" w:themeColor="text1"/>
          <w:sz w:val="24"/>
          <w:szCs w:val="24"/>
          <w:lang w:val="en-US"/>
        </w:rPr>
        <w:t xml:space="preserve"> from other actions of the referenced PRIN 2022 project) and during the </w:t>
      </w:r>
      <w:r>
        <w:rPr>
          <w:rFonts w:ascii="Calibri" w:hAnsi="Calibri" w:cs="Calibri"/>
          <w:color w:val="000000" w:themeColor="text1"/>
          <w:sz w:val="24"/>
          <w:szCs w:val="24"/>
          <w:lang w:val="en-US"/>
        </w:rPr>
        <w:t>18</w:t>
      </w:r>
      <w:r w:rsidRPr="0016069D">
        <w:rPr>
          <w:rFonts w:ascii="Calibri" w:hAnsi="Calibri" w:cs="Calibri"/>
          <w:color w:val="000000" w:themeColor="text1"/>
          <w:sz w:val="24"/>
          <w:szCs w:val="24"/>
          <w:vertAlign w:val="superscript"/>
          <w:lang w:val="en-US"/>
        </w:rPr>
        <w:t>th</w:t>
      </w:r>
      <w:r w:rsidRPr="0016069D">
        <w:rPr>
          <w:rFonts w:ascii="Calibri" w:hAnsi="Calibri" w:cs="Calibri"/>
          <w:color w:val="000000" w:themeColor="text1"/>
          <w:sz w:val="24"/>
          <w:szCs w:val="24"/>
          <w:lang w:val="en-US"/>
        </w:rPr>
        <w:t>-</w:t>
      </w:r>
      <w:r>
        <w:rPr>
          <w:rFonts w:ascii="Calibri" w:hAnsi="Calibri" w:cs="Calibri"/>
          <w:color w:val="000000" w:themeColor="text1"/>
          <w:sz w:val="24"/>
          <w:szCs w:val="24"/>
          <w:lang w:val="en-US"/>
        </w:rPr>
        <w:t>20</w:t>
      </w:r>
      <w:r w:rsidRPr="0016069D">
        <w:rPr>
          <w:rFonts w:ascii="Calibri" w:hAnsi="Calibri" w:cs="Calibri"/>
          <w:color w:val="000000" w:themeColor="text1"/>
          <w:sz w:val="24"/>
          <w:szCs w:val="24"/>
          <w:vertAlign w:val="superscript"/>
          <w:lang w:val="en-US"/>
        </w:rPr>
        <w:t>th</w:t>
      </w:r>
      <w:r w:rsidRPr="0016069D">
        <w:rPr>
          <w:rFonts w:ascii="Calibri" w:hAnsi="Calibri" w:cs="Calibri"/>
          <w:color w:val="000000" w:themeColor="text1"/>
          <w:sz w:val="24"/>
          <w:szCs w:val="24"/>
          <w:lang w:val="en-US"/>
        </w:rPr>
        <w:t xml:space="preserve"> centuries. This activity will be carried out through documentary research conducted at archival repositories such as the State Archives of Bologna and Florence, alongside field research to document traces of territorial transformation and historical uses.</w:t>
      </w:r>
    </w:p>
    <w:p w14:paraId="3141A1AB" w14:textId="77777777" w:rsidR="004620AD" w:rsidRPr="0016069D" w:rsidRDefault="004620AD" w:rsidP="004620AD">
      <w:pPr>
        <w:autoSpaceDE w:val="0"/>
        <w:autoSpaceDN w:val="0"/>
        <w:adjustRightInd w:val="0"/>
        <w:spacing w:after="0" w:line="240" w:lineRule="auto"/>
        <w:rPr>
          <w:rFonts w:ascii="Calibri" w:hAnsi="Calibri" w:cs="Calibri"/>
          <w:color w:val="000000" w:themeColor="text1"/>
          <w:sz w:val="24"/>
          <w:szCs w:val="24"/>
          <w:lang w:val="en-US"/>
        </w:rPr>
      </w:pPr>
      <w:r w:rsidRPr="0016069D">
        <w:rPr>
          <w:rFonts w:ascii="Calibri" w:hAnsi="Calibri" w:cs="Calibri"/>
          <w:color w:val="000000" w:themeColor="text1"/>
          <w:sz w:val="24"/>
          <w:szCs w:val="24"/>
          <w:lang w:val="en-US"/>
        </w:rPr>
        <w:t>Months 9-10: Formulation of theoretical quantitative and qualitative criteria that delineate the nature of the studied sites from a productive (e.g., structures, production indicators, storage areas, proximity to exploitation resources, etc.) and seasonal/permanent standpoint</w:t>
      </w:r>
      <w:r>
        <w:rPr>
          <w:rFonts w:ascii="Calibri" w:hAnsi="Calibri" w:cs="Calibri"/>
          <w:color w:val="000000" w:themeColor="text1"/>
          <w:sz w:val="24"/>
          <w:szCs w:val="24"/>
          <w:lang w:val="en-US"/>
        </w:rPr>
        <w:t>s</w:t>
      </w:r>
      <w:r w:rsidRPr="0016069D">
        <w:rPr>
          <w:rFonts w:ascii="Calibri" w:hAnsi="Calibri" w:cs="Calibri"/>
          <w:color w:val="000000" w:themeColor="text1"/>
          <w:sz w:val="24"/>
          <w:szCs w:val="24"/>
          <w:lang w:val="en-US"/>
        </w:rPr>
        <w:t xml:space="preserve"> (e.g., presence of tombs/necropolises, amount of labor invested in the buildings, etc.).</w:t>
      </w:r>
    </w:p>
    <w:p w14:paraId="3DE3F3F7" w14:textId="77777777" w:rsidR="004620AD" w:rsidRPr="0016069D" w:rsidRDefault="004620AD" w:rsidP="004620AD">
      <w:pPr>
        <w:autoSpaceDE w:val="0"/>
        <w:autoSpaceDN w:val="0"/>
        <w:adjustRightInd w:val="0"/>
        <w:spacing w:after="0" w:line="240" w:lineRule="auto"/>
        <w:rPr>
          <w:rFonts w:ascii="Calibri" w:hAnsi="Calibri" w:cs="Calibri"/>
          <w:color w:val="000000" w:themeColor="text1"/>
          <w:sz w:val="24"/>
          <w:szCs w:val="24"/>
          <w:lang w:val="en-US"/>
        </w:rPr>
      </w:pPr>
      <w:r w:rsidRPr="0016069D">
        <w:rPr>
          <w:rFonts w:ascii="Calibri" w:hAnsi="Calibri" w:cs="Calibri"/>
          <w:color w:val="000000" w:themeColor="text1"/>
          <w:sz w:val="24"/>
          <w:szCs w:val="24"/>
          <w:lang w:val="en-US"/>
        </w:rPr>
        <w:t>Months 11-12: Development of a classification for the mapped productive sites and their systematic integration with potential identified environmental resources.</w:t>
      </w:r>
    </w:p>
    <w:p w14:paraId="356123FD" w14:textId="77777777" w:rsidR="003C4AA4" w:rsidRPr="004620AD" w:rsidRDefault="003C4AA4">
      <w:pPr>
        <w:rPr>
          <w:lang w:val="en-US"/>
        </w:rPr>
      </w:pPr>
    </w:p>
    <w:sectPr w:rsidR="003C4AA4" w:rsidRPr="004620AD" w:rsidSect="00E30193">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0AD"/>
    <w:rsid w:val="003C4AA4"/>
    <w:rsid w:val="004620AD"/>
    <w:rsid w:val="00E30193"/>
    <w:rsid w:val="00F020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43A4DE0B"/>
  <w14:defaultImageDpi w14:val="32767"/>
  <w15:chartTrackingRefBased/>
  <w15:docId w15:val="{24035ABC-8637-5142-B5BD-D8937D901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4620AD"/>
    <w:pPr>
      <w:spacing w:after="160" w:line="259" w:lineRule="auto"/>
    </w:pPr>
    <w:rPr>
      <w:kern w:val="0"/>
      <w:sz w:val="22"/>
      <w:szCs w:val="22"/>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4620AD"/>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1128</Words>
  <Characters>6432</Characters>
  <Application>Microsoft Office Word</Application>
  <DocSecurity>0</DocSecurity>
  <Lines>53</Lines>
  <Paragraphs>15</Paragraphs>
  <ScaleCrop>false</ScaleCrop>
  <Company/>
  <LinksUpToDate>false</LinksUpToDate>
  <CharactersWithSpaces>7545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Gaucci</dc:creator>
  <cp:keywords/>
  <dc:description/>
  <cp:lastModifiedBy>Andrea Gaucci</cp:lastModifiedBy>
  <cp:revision>1</cp:revision>
  <dcterms:created xsi:type="dcterms:W3CDTF">2023-09-04T20:17:00Z</dcterms:created>
  <dcterms:modified xsi:type="dcterms:W3CDTF">2023-09-04T20:18:00Z</dcterms:modified>
</cp:coreProperties>
</file>